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Original Artwork Purchase Guide</w:t>
      </w:r>
    </w:p>
    <w:p>
      <w:r>
        <w:t>Use this packet to inquire about an existing original painting by Jimmy S. Clark Jr. Complete the artwork and buyer details so the artist can confirm availability, total cost, and delivery arrangements. For a new custom painting, use the Commission Artwork guide instead.</w:t>
      </w:r>
    </w:p>
    <w:p>
      <w:pPr>
        <w:pStyle w:val="Heading2"/>
      </w:pPr>
      <w:r>
        <w:t>Steps To Purchase An Original</w:t>
      </w:r>
    </w:p>
    <w:p>
      <w:r/>
      <w:r>
        <w:rPr>
          <w:b/>
        </w:rPr>
        <w:t>1. Identify the painting.</w:t>
      </w:r>
      <w:r>
        <w:t xml:space="preserve"> Send its title and a website link or image. Confirm dimensions, medium, year, framing, and any display requirements.</w:t>
      </w:r>
    </w:p>
    <w:p>
      <w:r/>
      <w:r>
        <w:rPr>
          <w:b/>
        </w:rPr>
        <w:t>2. Check availability.</w:t>
      </w:r>
      <w:r>
        <w:t xml:space="preserve"> Jimmy will confirm whether the original is available, sold, or not for sale. An inquiry does not reserve a painting; any hold must have a written expiry and agreed conditions.</w:t>
      </w:r>
    </w:p>
    <w:p>
      <w:r/>
      <w:r>
        <w:rPr>
          <w:b/>
        </w:rPr>
        <w:t>3. Review the condition and price.</w:t>
      </w:r>
      <w:r>
        <w:t xml:space="preserve"> Ask for photographs, condition details, and a written quote. Confirm whether framing, packing, shipping, insurance, installation, and taxes are included.</w:t>
      </w:r>
    </w:p>
    <w:p>
      <w:r/>
      <w:r>
        <w:rPr>
          <w:b/>
        </w:rPr>
        <w:t>4. Agree on sale terms.</w:t>
      </w:r>
      <w:r>
        <w:t xml:space="preserve"> Confirm the total, payment dates, delivery method, cancellation or return arrangements, and responsibility for damage in writing. Do not send payment card or bank details through the inquiry form.</w:t>
      </w:r>
    </w:p>
    <w:p>
      <w:r/>
      <w:r>
        <w:rPr>
          <w:b/>
        </w:rPr>
        <w:t>5. Complete payment and delivery.</w:t>
      </w:r>
      <w:r>
        <w:t xml:space="preserve"> Use the artist’s confirmed payment instructions. Arrange tracked shipment or pickup after payment clears, unless other terms are agreed.</w:t>
      </w:r>
    </w:p>
    <w:p>
      <w:r/>
      <w:r>
        <w:rPr>
          <w:b/>
        </w:rPr>
        <w:t>6. Receive and document.</w:t>
      </w:r>
      <w:r>
        <w:t xml:space="preserve"> Inspect the artwork and packaging, retain the receipt and artwork details, and follow the care guidance. Contact Jimmy promptly if there is a problem.</w:t>
      </w:r>
    </w:p>
    <w:p>
      <w:pPr>
        <w:pStyle w:val="Heading2"/>
      </w:pPr>
      <w:r>
        <w:t>What Your Purchase Includes</w:t>
      </w:r>
    </w:p>
    <w:p>
      <w:r>
        <w:t>The sale covers the identified physical artwork and only the accessories or services listed in the confirmed quote. Confirm whether a signed artwork record or certificate will be supplied. Copyright and reproduction permissions require separate consideration; purchase alone does not authorize commercial reproduction.</w:t>
      </w:r>
    </w:p>
    <w:p>
      <w:r>
        <w:t>This guide contains no fixed prices or adopted return policy. The sale terms are a draft for legal review and must be completed for the specific transaction.</w:t>
      </w:r>
    </w:p>
    <w:p>
      <w:r>
        <w:br w:type="page"/>
      </w:r>
    </w:p>
    <w:p>
      <w:pPr>
        <w:pStyle w:val="Heading1"/>
      </w:pPr>
      <w:r>
        <w:t>Artwork and Buyer Details</w:t>
      </w:r>
    </w:p>
    <w:p>
      <w:r>
        <w:t>Complete relevant details and confirm the artwork identification and condition before agreeing to the sale.</w:t>
      </w:r>
    </w:p>
    <w:p>
      <w:pPr>
        <w:spacing w:after="60"/>
      </w:pPr>
      <w:r>
        <w:rPr>
          <w:b/>
        </w:rPr>
        <w:t>Artwork title / Reference link / Inventory number if available</w:t>
      </w:r>
    </w:p>
    <w:p>
      <w:pPr>
        <w:spacing w:after="160"/>
      </w:pPr>
      <w:r>
        <w:rPr>
          <w:i/>
          <w:color w:val="5F5F5F"/>
        </w:rPr>
        <w:t>[Enter details here]</w:t>
      </w:r>
    </w:p>
    <w:p>
      <w:pPr>
        <w:spacing w:after="60"/>
      </w:pPr>
      <w:r>
        <w:rPr>
          <w:b/>
        </w:rPr>
        <w:t>Medium / Dimensions / Year / Framed or unframed</w:t>
      </w:r>
    </w:p>
    <w:p>
      <w:pPr>
        <w:spacing w:after="160"/>
      </w:pPr>
      <w:r>
        <w:rPr>
          <w:i/>
          <w:color w:val="5F5F5F"/>
        </w:rPr>
        <w:t>[Enter details here]</w:t>
      </w:r>
    </w:p>
    <w:p>
      <w:pPr>
        <w:spacing w:after="60"/>
      </w:pPr>
      <w:r>
        <w:rPr>
          <w:b/>
        </w:rPr>
        <w:t>Availability confirmed by artist / Date / Agreed hold expiry if any</w:t>
      </w:r>
    </w:p>
    <w:p>
      <w:pPr>
        <w:spacing w:after="160"/>
      </w:pPr>
      <w:r>
        <w:rPr>
          <w:i/>
          <w:color w:val="5F5F5F"/>
        </w:rPr>
        <w:t>[Enter details here]</w:t>
      </w:r>
    </w:p>
    <w:p>
      <w:pPr>
        <w:spacing w:after="60"/>
      </w:pPr>
      <w:r>
        <w:rPr>
          <w:b/>
        </w:rPr>
        <w:t>Buyer name / Organization or group</w:t>
      </w:r>
    </w:p>
    <w:p>
      <w:pPr>
        <w:spacing w:after="160"/>
      </w:pPr>
      <w:r>
        <w:rPr>
          <w:i/>
          <w:color w:val="5F5F5F"/>
        </w:rPr>
        <w:t>[Enter details here]</w:t>
      </w:r>
    </w:p>
    <w:p>
      <w:pPr>
        <w:spacing w:after="60"/>
      </w:pPr>
      <w:r>
        <w:rPr>
          <w:b/>
        </w:rPr>
        <w:t>Email / Phone optional</w:t>
      </w:r>
    </w:p>
    <w:p>
      <w:pPr>
        <w:spacing w:after="160"/>
      </w:pPr>
      <w:r>
        <w:rPr>
          <w:i/>
          <w:color w:val="5F5F5F"/>
        </w:rPr>
        <w:t>[Enter details here]</w:t>
      </w:r>
    </w:p>
    <w:p>
      <w:pPr>
        <w:spacing w:after="60"/>
      </w:pPr>
      <w:r>
        <w:rPr>
          <w:b/>
        </w:rPr>
        <w:t>Intended display location / Access or installation needs</w:t>
      </w:r>
    </w:p>
    <w:p>
      <w:pPr>
        <w:spacing w:after="320"/>
      </w:pPr>
      <w:r>
        <w:rPr>
          <w:i/>
          <w:color w:val="5F5F5F"/>
        </w:rPr>
        <w:t>[Enter details here]</w:t>
      </w:r>
    </w:p>
    <w:p>
      <w:pPr>
        <w:spacing w:after="60"/>
      </w:pPr>
      <w:r>
        <w:rPr>
          <w:b/>
        </w:rPr>
        <w:t>Delivery address or pickup location / Preferred receipt date</w:t>
      </w:r>
    </w:p>
    <w:p>
      <w:pPr>
        <w:spacing w:after="320"/>
      </w:pPr>
      <w:r>
        <w:rPr>
          <w:i/>
          <w:color w:val="5F5F5F"/>
        </w:rPr>
        <w:t>[Enter details here]</w:t>
      </w:r>
    </w:p>
    <w:p>
      <w:pPr>
        <w:spacing w:after="60"/>
      </w:pPr>
      <w:r>
        <w:rPr>
          <w:b/>
        </w:rPr>
        <w:t>Condition notes / Photograph references / Included accessories</w:t>
      </w:r>
    </w:p>
    <w:p>
      <w:pPr>
        <w:spacing w:after="320"/>
      </w:pPr>
      <w:r>
        <w:rPr>
          <w:i/>
          <w:color w:val="5F5F5F"/>
        </w:rPr>
        <w:t>[Enter details here]</w:t>
      </w:r>
    </w:p>
    <w:p>
      <w:pPr>
        <w:spacing w:after="60"/>
      </w:pPr>
      <w:r>
        <w:rPr>
          <w:b/>
        </w:rPr>
        <w:t>Invoice name / Gift instructions or other requests</w:t>
      </w:r>
    </w:p>
    <w:p>
      <w:pPr>
        <w:spacing w:after="320"/>
      </w:pPr>
      <w:r>
        <w:rPr>
          <w:i/>
          <w:color w:val="5F5F5F"/>
        </w:rPr>
        <w:t>[Enter details here]</w:t>
      </w:r>
    </w:p>
    <w:p>
      <w:r>
        <w:br w:type="page"/>
      </w:r>
    </w:p>
    <w:p>
      <w:pPr>
        <w:pStyle w:val="Heading1"/>
      </w:pPr>
      <w:r>
        <w:t>Price and Delivery Worksheet</w:t>
      </w:r>
    </w:p>
    <w:p>
      <w:r>
        <w:t>Complete the quote in the agreed currency and verify all totals manually. Do not assume any service is included unless it is recorded.</w:t>
      </w:r>
    </w:p>
    <w:p>
      <w:pPr>
        <w:spacing w:after="60"/>
      </w:pPr>
      <w:r>
        <w:rPr>
          <w:b/>
        </w:rPr>
        <w:t>Quote reference / Date / Valid through / Currency</w:t>
      </w:r>
    </w:p>
    <w:p>
      <w:pPr>
        <w:spacing w:after="160"/>
      </w:pPr>
      <w:r>
        <w:rPr>
          <w:i/>
          <w:color w:val="5F5F5F"/>
        </w:rPr>
        <w:t>[Enter details here]</w:t>
      </w:r>
    </w:p>
    <w:p>
      <w:pPr>
        <w:spacing w:after="60"/>
      </w:pPr>
      <w:r>
        <w:rPr>
          <w:b/>
        </w:rPr>
        <w:t>Original artwork price</w:t>
      </w:r>
    </w:p>
    <w:p>
      <w:pPr>
        <w:spacing w:after="160"/>
      </w:pPr>
      <w:r>
        <w:rPr>
          <w:i/>
          <w:color w:val="5F5F5F"/>
        </w:rPr>
        <w:t>[Enter details here]</w:t>
      </w:r>
    </w:p>
    <w:p>
      <w:pPr>
        <w:spacing w:after="60"/>
      </w:pPr>
      <w:r>
        <w:rPr>
          <w:b/>
        </w:rPr>
        <w:t>Framing / Mounting / Accessories</w:t>
      </w:r>
    </w:p>
    <w:p>
      <w:pPr>
        <w:spacing w:after="160"/>
      </w:pPr>
      <w:r>
        <w:rPr>
          <w:i/>
          <w:color w:val="5F5F5F"/>
        </w:rPr>
        <w:t>[Enter details here]</w:t>
      </w:r>
    </w:p>
    <w:p>
      <w:pPr>
        <w:spacing w:after="60"/>
      </w:pPr>
      <w:r>
        <w:rPr>
          <w:b/>
        </w:rPr>
        <w:t>Packing / Shipping / Transit insurance</w:t>
      </w:r>
    </w:p>
    <w:p>
      <w:pPr>
        <w:spacing w:after="160"/>
      </w:pPr>
      <w:r>
        <w:rPr>
          <w:i/>
          <w:color w:val="5F5F5F"/>
        </w:rPr>
        <w:t>[Enter details here]</w:t>
      </w:r>
    </w:p>
    <w:p>
      <w:pPr>
        <w:spacing w:after="60"/>
      </w:pPr>
      <w:r>
        <w:rPr>
          <w:b/>
        </w:rPr>
        <w:t>Installation / Local delivery / Other services</w:t>
      </w:r>
    </w:p>
    <w:p>
      <w:pPr>
        <w:spacing w:after="160"/>
      </w:pPr>
      <w:r>
        <w:rPr>
          <w:i/>
          <w:color w:val="5F5F5F"/>
        </w:rPr>
        <w:t>[Enter details here]</w:t>
      </w:r>
    </w:p>
    <w:p>
      <w:pPr>
        <w:spacing w:after="60"/>
      </w:pPr>
      <w:r>
        <w:rPr>
          <w:b/>
        </w:rPr>
        <w:t>Applicable taxes / Other approved charges</w:t>
      </w:r>
    </w:p>
    <w:p>
      <w:pPr>
        <w:spacing w:after="160"/>
      </w:pPr>
      <w:r>
        <w:rPr>
          <w:i/>
          <w:color w:val="5F5F5F"/>
        </w:rPr>
        <w:t>[Enter details here]</w:t>
      </w:r>
    </w:p>
    <w:p>
      <w:pPr>
        <w:spacing w:after="60"/>
      </w:pPr>
      <w:r>
        <w:rPr>
          <w:b/>
        </w:rPr>
        <w:t>TOTAL PURCHASE COST / Exclusions or uncertain amounts</w:t>
      </w:r>
    </w:p>
    <w:p>
      <w:pPr>
        <w:spacing w:after="160"/>
      </w:pPr>
      <w:r>
        <w:rPr>
          <w:i/>
          <w:color w:val="5F5F5F"/>
        </w:rPr>
        <w:t>[Enter details here]</w:t>
      </w:r>
    </w:p>
    <w:p>
      <w:pPr>
        <w:spacing w:after="60"/>
      </w:pPr>
      <w:r>
        <w:rPr>
          <w:b/>
        </w:rPr>
        <w:t>Payments received / Balance due / Payment method and due date</w:t>
      </w:r>
    </w:p>
    <w:p>
      <w:pPr>
        <w:spacing w:after="160"/>
      </w:pPr>
      <w:r>
        <w:rPr>
          <w:i/>
          <w:color w:val="5F5F5F"/>
        </w:rPr>
        <w:t>[Enter details here]</w:t>
      </w:r>
    </w:p>
    <w:p>
      <w:pPr>
        <w:spacing w:after="60"/>
      </w:pPr>
      <w:r>
        <w:rPr>
          <w:b/>
        </w:rPr>
        <w:t>Shipping or pickup date / Carrier / Tracking arrangements</w:t>
      </w:r>
    </w:p>
    <w:p>
      <w:pPr>
        <w:spacing w:after="160"/>
      </w:pPr>
      <w:r>
        <w:rPr>
          <w:i/>
          <w:color w:val="5F5F5F"/>
        </w:rPr>
        <w:t>[Enter details here]</w:t>
      </w:r>
    </w:p>
    <w:p>
      <w:pPr>
        <w:spacing w:after="60"/>
      </w:pPr>
      <w:r>
        <w:rPr>
          <w:b/>
        </w:rPr>
        <w:t>Delivery risk and insurance responsibilities / Inspection arrangements</w:t>
      </w:r>
    </w:p>
    <w:p>
      <w:pPr>
        <w:spacing w:after="320"/>
      </w:pPr>
      <w:r>
        <w:rPr>
          <w:i/>
          <w:color w:val="5F5F5F"/>
        </w:rPr>
        <w:t>[Enter details here]</w:t>
      </w:r>
    </w:p>
    <w:p>
      <w:r>
        <w:t>Any hold payment, installment plan, cancellation charge, or refund arrangement must be expressly agreed in writing. The balance equals the approved total less payments received. Confirm final shipping and tax amounts before paying.</w:t>
      </w:r>
    </w:p>
    <w:p>
      <w:r>
        <w:br w:type="page"/>
      </w:r>
    </w:p>
    <w:p>
      <w:pPr>
        <w:pStyle w:val="Heading1"/>
      </w:pPr>
      <w:r>
        <w:t>Draft Artwork Sale Terms</w:t>
      </w:r>
    </w:p>
    <w:p>
      <w:r>
        <w:t>Seller is Jimmy S. Clark Jr. of Jimmy’s Art Work. Buyer is identified in the completed buyer details. Attach the approved artwork record and quote. Complete the special terms and obtain legal review before signing.</w:t>
      </w:r>
    </w:p>
    <w:p>
      <w:pPr>
        <w:pStyle w:val="Heading2"/>
      </w:pPr>
      <w:r>
        <w:t>Artwork Identification And Condition</w:t>
      </w:r>
    </w:p>
    <w:p>
      <w:r>
        <w:t>The seller will supply the original artwork identified in the approved record, together with listed accessories or services. Both parties acknowledge the recorded condition and photographs. Colors can differ across screens and lighting; this does not excuse a material mismatch with the agreed artwork description.</w:t>
      </w:r>
    </w:p>
    <w:p>
      <w:pPr>
        <w:pStyle w:val="Heading2"/>
      </w:pPr>
      <w:r>
        <w:t>Price Payments And Holds</w:t>
      </w:r>
    </w:p>
    <w:p>
      <w:r>
        <w:t>The buyer will pay the total in the approved quote according to the agreed schedule. No reservation or hold is created by an inquiry alone. Any hold expiry, installment arrangement, or deposit treatment must be stated in writing. Changes to charges need both parties’ approval.</w:t>
      </w:r>
    </w:p>
    <w:p>
      <w:pPr>
        <w:pStyle w:val="Heading2"/>
      </w:pPr>
      <w:r>
        <w:t>Ownership And Delivery</w:t>
      </w:r>
    </w:p>
    <w:p>
      <w:r>
        <w:t>Unless different terms are recorded, physical ownership transfers after cleared payment and delivery. The parties must separately state delivery arrangements, insurance, responsibility for loss or damage, and any installation obligations. A sale does not imply unlimited shipping or installation services.</w:t>
      </w:r>
    </w:p>
    <w:p>
      <w:pPr>
        <w:pStyle w:val="Heading2"/>
      </w:pPr>
      <w:r>
        <w:t>Receipt And Damage</w:t>
      </w:r>
    </w:p>
    <w:p>
      <w:r>
        <w:t>The buyer should inspect the artwork and packaging promptly, photograph any damage, retain packaging, and notify the seller so a remedy or carrier claim can be discussed. The agreed inspection process does not waive statutory rights. Record any practical reporting deadline and carrier claim requirements in the special terms.</w:t>
      </w:r>
    </w:p>
    <w:p>
      <w:pPr>
        <w:pStyle w:val="Heading2"/>
      </w:pPr>
      <w:r>
        <w:t>Cancellation Returns And Remedies</w:t>
      </w:r>
    </w:p>
    <w:p>
      <w:r>
        <w:t>Before payment, specify cancellation, return eligibility, return shipping, refund timing, and the treatment of payments or approved expenses. This draft establishes no automatic no-return policy or nonrefundable deposit. Any completed policy remains subject to applicable law and does not remove rights for a materially misdescribed or damaged item.</w:t>
      </w:r>
    </w:p>
    <w:p>
      <w:pPr>
        <w:pStyle w:val="Heading2"/>
      </w:pPr>
      <w:r>
        <w:t>Copyright And Entire Agreement</w:t>
      </w:r>
    </w:p>
    <w:p>
      <w:r>
        <w:t>The artist retains copyright unless separately transferred in a signed writing. Purchase of the original does not grant reproduction, licensing, merchandise, or commercial-use rights. Changes need written approval by both parties. Discuss disputes in good faith and complete any governing law or venue terms after legal review.</w:t>
      </w:r>
    </w:p>
    <w:p>
      <w:r/>
      <w:r>
        <w:rPr>
          <w:b/>
        </w:rPr>
        <w:t>Copyright reference</w:t>
      </w:r>
      <w:r>
        <w:t xml:space="preserve"> U.S. Copyright Office 17 U.S.C. sections 202 and 204. Physical ownership and copyright are distinct. https://www.copyright.gov/title17/92chap2.html</w:t>
      </w:r>
    </w:p>
    <w:p>
      <w:r>
        <w:br w:type="page"/>
      </w:r>
    </w:p>
    <w:p>
      <w:pPr>
        <w:pStyle w:val="Heading1"/>
      </w:pPr>
      <w:r>
        <w:t>Acceptance and Artwork Care</w:t>
      </w:r>
    </w:p>
    <w:p>
      <w:r>
        <w:t>Complete the agreed sale terms before signing and keep a copy of the quote, condition record, and receipt.</w:t>
      </w:r>
    </w:p>
    <w:p>
      <w:pPr>
        <w:spacing w:after="60"/>
      </w:pPr>
      <w:r>
        <w:rPr>
          <w:b/>
        </w:rPr>
        <w:t>Artwork record / Quote references and dates</w:t>
      </w:r>
    </w:p>
    <w:p>
      <w:pPr>
        <w:spacing w:after="160"/>
      </w:pPr>
      <w:r>
        <w:rPr>
          <w:i/>
          <w:color w:val="5F5F5F"/>
        </w:rPr>
        <w:t>[Enter details here]</w:t>
      </w:r>
    </w:p>
    <w:p>
      <w:pPr>
        <w:spacing w:after="60"/>
      </w:pPr>
      <w:r>
        <w:rPr>
          <w:b/>
        </w:rPr>
        <w:t>Special terms including holds returns refunds delivery risk and governing law</w:t>
      </w:r>
    </w:p>
    <w:p>
      <w:pPr>
        <w:spacing w:after="320"/>
      </w:pPr>
      <w:r>
        <w:rPr>
          <w:i/>
          <w:color w:val="5F5F5F"/>
        </w:rPr>
        <w:t>[Enter details here]</w:t>
      </w:r>
    </w:p>
    <w:p>
      <w:pPr>
        <w:spacing w:after="60"/>
      </w:pPr>
      <w:r>
        <w:rPr>
          <w:b/>
        </w:rPr>
        <w:t>Buyer signature / Printed name / Date</w:t>
      </w:r>
    </w:p>
    <w:p>
      <w:pPr>
        <w:spacing w:after="160"/>
      </w:pPr>
      <w:r>
        <w:rPr>
          <w:i/>
          <w:color w:val="5F5F5F"/>
        </w:rPr>
        <w:t>[Enter details here]</w:t>
      </w:r>
    </w:p>
    <w:p>
      <w:pPr>
        <w:spacing w:after="60"/>
      </w:pPr>
      <w:r>
        <w:rPr>
          <w:b/>
        </w:rPr>
        <w:t>Artist signature / Printed name / Date</w:t>
      </w:r>
    </w:p>
    <w:p>
      <w:pPr>
        <w:spacing w:after="160"/>
      </w:pPr>
      <w:r>
        <w:rPr>
          <w:i/>
          <w:color w:val="5F5F5F"/>
        </w:rPr>
        <w:t>[Enter details here]</w:t>
      </w:r>
    </w:p>
    <w:p>
      <w:r>
        <w:t>Typed names are completion fields, not an electronic-signature service or identity verification. Sign through your chosen process after final review.</w:t>
      </w:r>
    </w:p>
    <w:p>
      <w:pPr>
        <w:pStyle w:val="Heading2"/>
      </w:pPr>
      <w:r>
        <w:t>Care And Display Guidance</w:t>
      </w:r>
    </w:p>
    <w:p>
      <w:r>
        <w:t>Ask Jimmy for instructions specific to the artwork’s materials and finish. Display away from direct sun, heat, damp areas, and sudden temperature changes. Use suitable hanging hardware for the weight and wall type. Handle with clean dry hands and support the frame or stretcher; avoid touching the painted surface. Do not use water, solvents, or household cleaners on the painting. Ask the artist or a qualified conservator before cleaning or repairing it.</w:t>
      </w:r>
    </w:p>
    <w:p>
      <w:pPr>
        <w:pStyle w:val="Heading2"/>
      </w:pPr>
      <w:r>
        <w:t>Keep With Your Artwork</w:t>
      </w:r>
    </w:p>
    <w:p>
      <w:r>
        <w:t>Retain the invoice, artist and artwork identification, condition photographs, care instructions, and any supplied authenticity record. Record delivery or pickup and store documents securely. If the painting is a gift, pass along the artwork record and care instructions.</w:t>
      </w:r>
    </w:p>
    <w:p>
      <w:pPr>
        <w:pStyle w:val="Heading2"/>
      </w:pPr>
      <w:r>
        <w:t>Next Step</w:t>
      </w:r>
    </w:p>
    <w:p>
      <w:r>
        <w:t>Email the artwork title and completed buyer details to info@jimmysartwork.com. Jimmy will confirm availability and provide a personalized quote. Please wait for confirmed payment instructions and sale terms before sending payment.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Jimmy S. Clark Jr.  |  info@jimmysartwork.com  |  jimmyclarkjr.com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JIMMY’S ART WORK  |  ORIGINAL ARTWORK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Original Artwork Purchase Guide and Draft Sale Terms</dc:title>
  <dc:subject/>
  <dc:creator>Jimmy S. Clark Jr.</dc:creator>
  <cp:keywords/>
  <dc:description>generated by python-docx</dc:description>
  <cp:lastModifiedBy/>
  <cp:revision>1</cp:revision>
  <dcterms:created xsi:type="dcterms:W3CDTF">2013-12-23T23:15:00Z</dcterms:created>
  <dcterms:modified xsi:type="dcterms:W3CDTF">2013-12-23T23:15:00Z</dcterms:modified>
  <cp:category/>
</cp:coreProperties>
</file>